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5644B" w14:textId="77777777" w:rsidR="00FD78A4" w:rsidRPr="006013FD" w:rsidRDefault="00FD78A4" w:rsidP="00FD78A4">
      <w:pPr>
        <w:spacing w:after="0"/>
        <w:jc w:val="center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6013FD">
        <w:rPr>
          <w:rFonts w:eastAsia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687595F1" w14:textId="77777777" w:rsidR="00FD78A4" w:rsidRPr="006013FD" w:rsidRDefault="00FD78A4" w:rsidP="00FD78A4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013FD">
        <w:rPr>
          <w:rFonts w:eastAsia="Times New Roman" w:cs="Times New Roman"/>
          <w:sz w:val="24"/>
          <w:szCs w:val="24"/>
          <w:lang w:eastAsia="ru-RU"/>
        </w:rPr>
        <w:t>«Корниловская средняя общеобразовательная школа» Томского района</w:t>
      </w:r>
    </w:p>
    <w:p w14:paraId="020632C5" w14:textId="77777777" w:rsidR="00FD78A4" w:rsidRDefault="00FD78A4" w:rsidP="00FD78A4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634538 Томский район с. Корнилово, ул. Гагарина, 24    </w:t>
      </w:r>
    </w:p>
    <w:p w14:paraId="42D6587A" w14:textId="77777777" w:rsidR="00FD78A4" w:rsidRPr="004D7462" w:rsidRDefault="00FD78A4" w:rsidP="00FD78A4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тел</w:t>
      </w:r>
      <w:r w:rsidRPr="004D7462">
        <w:rPr>
          <w:rFonts w:eastAsia="Times New Roman" w:cs="Times New Roman"/>
          <w:sz w:val="20"/>
          <w:szCs w:val="20"/>
          <w:lang w:eastAsia="ru-RU"/>
        </w:rPr>
        <w:t>. 963-134, 963-002</w:t>
      </w:r>
    </w:p>
    <w:p w14:paraId="340D20E8" w14:textId="77777777" w:rsidR="00FD78A4" w:rsidRPr="004D7462" w:rsidRDefault="00FD78A4" w:rsidP="00FD78A4">
      <w:pPr>
        <w:pBdr>
          <w:bottom w:val="single" w:sz="12" w:space="1" w:color="auto"/>
        </w:pBd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val="en-US" w:eastAsia="ru-RU"/>
        </w:rPr>
        <w:t>E</w:t>
      </w:r>
      <w:r w:rsidRPr="004D7462">
        <w:rPr>
          <w:rFonts w:eastAsia="Times New Roman" w:cs="Times New Roman"/>
          <w:sz w:val="20"/>
          <w:szCs w:val="20"/>
          <w:lang w:eastAsia="ru-RU"/>
        </w:rPr>
        <w:t>-</w:t>
      </w:r>
      <w:r>
        <w:rPr>
          <w:rFonts w:eastAsia="Times New Roman" w:cs="Times New Roman"/>
          <w:sz w:val="20"/>
          <w:szCs w:val="20"/>
          <w:lang w:val="en-US" w:eastAsia="ru-RU"/>
        </w:rPr>
        <w:t>mail</w:t>
      </w:r>
      <w:r w:rsidRPr="004D7462">
        <w:rPr>
          <w:rFonts w:eastAsia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FD6D49">
          <w:rPr>
            <w:rStyle w:val="a6"/>
            <w:sz w:val="20"/>
            <w:szCs w:val="20"/>
            <w:lang w:val="en-US"/>
          </w:rPr>
          <w:t>edu</w:t>
        </w:r>
        <w:r w:rsidRPr="004D7462">
          <w:rPr>
            <w:rStyle w:val="a6"/>
            <w:sz w:val="20"/>
            <w:szCs w:val="20"/>
          </w:rPr>
          <w:t>.</w:t>
        </w:r>
        <w:r w:rsidRPr="00FD6D49">
          <w:rPr>
            <w:rStyle w:val="a6"/>
            <w:sz w:val="20"/>
            <w:szCs w:val="20"/>
            <w:lang w:val="en-US"/>
          </w:rPr>
          <w:t>kor</w:t>
        </w:r>
        <w:r w:rsidRPr="004D7462">
          <w:rPr>
            <w:rStyle w:val="a6"/>
            <w:sz w:val="20"/>
            <w:szCs w:val="20"/>
          </w:rPr>
          <w:t>@</w:t>
        </w:r>
        <w:r w:rsidRPr="00FD6D49">
          <w:rPr>
            <w:rStyle w:val="a6"/>
            <w:sz w:val="20"/>
            <w:szCs w:val="20"/>
            <w:lang w:val="en-US"/>
          </w:rPr>
          <w:t>uotr</w:t>
        </w:r>
        <w:r w:rsidRPr="004D7462">
          <w:rPr>
            <w:rStyle w:val="a6"/>
            <w:sz w:val="20"/>
            <w:szCs w:val="20"/>
          </w:rPr>
          <w:t>.</w:t>
        </w:r>
        <w:proofErr w:type="spellStart"/>
        <w:r w:rsidRPr="00FD6D49">
          <w:rPr>
            <w:rStyle w:val="a6"/>
            <w:sz w:val="20"/>
            <w:szCs w:val="20"/>
            <w:lang w:val="en-US"/>
          </w:rPr>
          <w:t>ru</w:t>
        </w:r>
        <w:proofErr w:type="spellEnd"/>
      </w:hyperlink>
    </w:p>
    <w:p w14:paraId="20EDA79B" w14:textId="36789A98" w:rsidR="00AC0B18" w:rsidRDefault="00FD78A4" w:rsidP="00FD78A4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УТВЕРЖДАЮ:</w:t>
      </w:r>
    </w:p>
    <w:p w14:paraId="25D0D2DD" w14:textId="77777777" w:rsidR="00FD78A4" w:rsidRDefault="00FD78A4" w:rsidP="00FD78A4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Директор МБОУ</w:t>
      </w:r>
    </w:p>
    <w:p w14:paraId="20F6C88D" w14:textId="57361CBC" w:rsidR="00FD78A4" w:rsidRDefault="00FD78A4" w:rsidP="00FD78A4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«Корниловская СОШ» Томского района</w:t>
      </w:r>
    </w:p>
    <w:p w14:paraId="0588799D" w14:textId="39E874AD" w:rsidR="00FD78A4" w:rsidRPr="00AC0B18" w:rsidRDefault="00FD78A4" w:rsidP="00FD78A4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___________________Н.В.Каменская</w:t>
      </w:r>
    </w:p>
    <w:p w14:paraId="4D945FAD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027530E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FAA11E9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A7DD89C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72DCA52" w14:textId="77777777" w:rsidR="00AC0B18" w:rsidRPr="00FD78A4" w:rsidRDefault="00AC0B18" w:rsidP="00FD78A4">
      <w:pPr>
        <w:pStyle w:val="a7"/>
        <w:jc w:val="center"/>
        <w:rPr>
          <w:sz w:val="40"/>
          <w:szCs w:val="40"/>
          <w:lang w:eastAsia="ru-RU"/>
        </w:rPr>
      </w:pPr>
      <w:r w:rsidRPr="00FD78A4">
        <w:rPr>
          <w:sz w:val="40"/>
          <w:szCs w:val="40"/>
          <w:lang w:eastAsia="ru-RU"/>
        </w:rPr>
        <w:t>Программа</w:t>
      </w:r>
    </w:p>
    <w:p w14:paraId="12B787CE" w14:textId="51F937D4" w:rsidR="00AC0B18" w:rsidRPr="00FD78A4" w:rsidRDefault="00AC0B18" w:rsidP="00FD78A4">
      <w:pPr>
        <w:pStyle w:val="a7"/>
        <w:jc w:val="center"/>
        <w:rPr>
          <w:sz w:val="40"/>
          <w:szCs w:val="40"/>
          <w:lang w:eastAsia="ru-RU"/>
        </w:rPr>
      </w:pPr>
      <w:r w:rsidRPr="00FD78A4">
        <w:rPr>
          <w:sz w:val="40"/>
          <w:szCs w:val="40"/>
          <w:lang w:eastAsia="ru-RU"/>
        </w:rPr>
        <w:t>дополнительного образования детей</w:t>
      </w:r>
    </w:p>
    <w:p w14:paraId="25E19F69" w14:textId="77777777" w:rsidR="00AC0B18" w:rsidRPr="00FD78A4" w:rsidRDefault="00AC0B18" w:rsidP="00FD78A4">
      <w:pPr>
        <w:pStyle w:val="a7"/>
        <w:jc w:val="center"/>
        <w:rPr>
          <w:sz w:val="40"/>
          <w:szCs w:val="40"/>
          <w:lang w:eastAsia="ru-RU"/>
        </w:rPr>
      </w:pPr>
      <w:r w:rsidRPr="00FD78A4">
        <w:rPr>
          <w:sz w:val="40"/>
          <w:szCs w:val="40"/>
          <w:lang w:eastAsia="ru-RU"/>
        </w:rPr>
        <w:t>«В мире биологии»</w:t>
      </w:r>
    </w:p>
    <w:p w14:paraId="5BAD541D" w14:textId="60DFB08E" w:rsidR="00AC0B18" w:rsidRPr="00AC0B18" w:rsidRDefault="00AC0B18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380B5A1" w14:textId="77777777" w:rsidR="00AC0B18" w:rsidRPr="00AC0B18" w:rsidRDefault="00AC0B18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BC493D8" w14:textId="268E1234" w:rsidR="00AC0B18" w:rsidRPr="00FD78A4" w:rsidRDefault="00AC0B18" w:rsidP="00FD78A4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FD78A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(Возраст обучающихся: </w:t>
      </w:r>
      <w:r w:rsidR="00B1279A">
        <w:rPr>
          <w:rFonts w:eastAsia="Times New Roman" w:cs="Times New Roman"/>
          <w:bCs/>
          <w:color w:val="000000"/>
          <w:sz w:val="24"/>
          <w:szCs w:val="24"/>
          <w:lang w:eastAsia="ru-RU"/>
        </w:rPr>
        <w:t>11-12 лет,5-6 классы</w:t>
      </w:r>
      <w:proofErr w:type="gramEnd"/>
    </w:p>
    <w:p w14:paraId="5F687B57" w14:textId="1663E9CD" w:rsidR="00AC0B18" w:rsidRPr="00FD78A4" w:rsidRDefault="00AC0B18" w:rsidP="00FD78A4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Срок реализации: </w:t>
      </w:r>
      <w:r w:rsidR="00FD78A4" w:rsidRPr="00FD78A4">
        <w:rPr>
          <w:rFonts w:eastAsia="Times New Roman" w:cs="Times New Roman"/>
          <w:bCs/>
          <w:color w:val="000000"/>
          <w:sz w:val="24"/>
          <w:szCs w:val="24"/>
          <w:lang w:eastAsia="ru-RU"/>
        </w:rPr>
        <w:t>1</w:t>
      </w:r>
      <w:r w:rsidR="00B1279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bookmarkStart w:id="0" w:name="_GoBack"/>
      <w:bookmarkEnd w:id="0"/>
      <w:r w:rsidRPr="00FD78A4">
        <w:rPr>
          <w:rFonts w:eastAsia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4650A973" w14:textId="77777777" w:rsidR="00AC0B18" w:rsidRPr="00AC0B18" w:rsidRDefault="00AC0B18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CE76284" w14:textId="77777777" w:rsidR="00500DDD" w:rsidRDefault="00AC0B18" w:rsidP="00500DDD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>Учитель биологии:</w:t>
      </w:r>
    </w:p>
    <w:p w14:paraId="023A5219" w14:textId="23BB191A" w:rsidR="00AC0B18" w:rsidRPr="00AC0B18" w:rsidRDefault="00500DDD" w:rsidP="00500DDD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Дубровка А.М.</w:t>
      </w:r>
    </w:p>
    <w:p w14:paraId="4116DAE2" w14:textId="77777777" w:rsidR="00500DDD" w:rsidRDefault="00500DDD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4D7F0B0" w14:textId="77777777" w:rsidR="00500DDD" w:rsidRDefault="00500DDD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B394896" w14:textId="77777777" w:rsidR="00500DDD" w:rsidRDefault="00500DDD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FA26242" w14:textId="77777777" w:rsidR="00500DDD" w:rsidRDefault="00500DDD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3A0478F" w14:textId="77777777" w:rsidR="00500DDD" w:rsidRDefault="00500DDD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6E5FAAA" w14:textId="77777777" w:rsidR="00500DDD" w:rsidRDefault="00500DDD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FCE0AB3" w14:textId="77777777" w:rsidR="00500DDD" w:rsidRDefault="00500DDD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E7D3EAF" w14:textId="77777777" w:rsidR="00500DDD" w:rsidRDefault="00500DDD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26C4BD9" w14:textId="24D38A37" w:rsidR="00AC0B18" w:rsidRDefault="00500DDD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2021-2022 г</w:t>
      </w:r>
    </w:p>
    <w:p w14:paraId="626A2C1B" w14:textId="3706FBCD" w:rsidR="00500DDD" w:rsidRPr="00AC0B18" w:rsidRDefault="00FD78A4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="00500DDD">
        <w:rPr>
          <w:rFonts w:eastAsia="Times New Roman" w:cs="Times New Roman"/>
          <w:color w:val="000000"/>
          <w:sz w:val="24"/>
          <w:szCs w:val="24"/>
          <w:lang w:eastAsia="ru-RU"/>
        </w:rPr>
        <w:t>. Корнилово</w:t>
      </w:r>
    </w:p>
    <w:p w14:paraId="5FA6713D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FA53EA0" w14:textId="77777777" w:rsidR="00500DDD" w:rsidRDefault="00500DDD" w:rsidP="00AC0B18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713131" w14:textId="77777777" w:rsidR="00B1279A" w:rsidRDefault="00B1279A" w:rsidP="00AC0B18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5324DA" w14:textId="77777777" w:rsidR="00AC0B18" w:rsidRPr="00AC0B18" w:rsidRDefault="00AC0B18" w:rsidP="00500DD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C0B1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14:paraId="3A61019D" w14:textId="77777777" w:rsidR="00AC0B18" w:rsidRPr="00FD78A4" w:rsidRDefault="00AC0B18" w:rsidP="00B1279A">
      <w:pPr>
        <w:numPr>
          <w:ilvl w:val="0"/>
          <w:numId w:val="2"/>
        </w:num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3687C658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1D0DD70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процессе повышения эффективности обучения и воспитания учащихся важная роль принадлежит взаимодействию учебной и внеурочной деятельности. Цель этой работы – обеспечение всестороннего и гармонического развития школьников. Важнейшей задачей внеурочной работы с учащимися по предмету является усиление их интереса к биологической науке, развитие познавательного интереса, углубление основных вопросов содержания школьного курса. В ходе данной работы учащиеся активно обмениваются мнениями, формируются оценочные суждения, ребята учатся отстаивать свою точку зрения. Для жизни в современном обществе важным является формирование </w:t>
      </w:r>
      <w:proofErr w:type="gram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мышления, проявляющегося в определенных навыках. Вовлечение учащихся в практическую деятельность, стимулирование их к пополнению знаний об окружающей среде, возможность обобщить знания подтолкнуло к разработке программы </w:t>
      </w:r>
      <w:proofErr w:type="gram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направленности, применение которой на занятиях дополнительного образования поможет ученикам найти ответы на многие вопросы, повысить свою информационную компетентность.</w:t>
      </w:r>
    </w:p>
    <w:p w14:paraId="14CBBF66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Данная программа модифицированная, естественно-научной направленности, составлена на основе авторской программы для общеобразовательных учреждений по биологии (авторы:</w:t>
      </w:r>
      <w:proofErr w:type="gram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В.Б.Захаров</w:t>
      </w:r>
      <w:proofErr w:type="spell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Е.Т.Захарова</w:t>
      </w:r>
      <w:proofErr w:type="spell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Н.И.Сонин</w:t>
      </w:r>
      <w:proofErr w:type="spell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– Москва. </w:t>
      </w:r>
      <w:proofErr w:type="gram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«Дрофа», 2014), ориентирована на детей 13-15 лет.</w:t>
      </w:r>
      <w:proofErr w:type="gramEnd"/>
    </w:p>
    <w:p w14:paraId="677A57E3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Программа построена на принципиально новой основе — </w:t>
      </w:r>
      <w:r w:rsidRPr="00FD78A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компетентностном подходе</w:t>
      </w: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 в осуществлении образовательного процесса. Он предполагает осуществлять связь обучения школьников с жизнью в современных условиях; развивать самостоятельность в познавательной деятельности.</w:t>
      </w:r>
    </w:p>
    <w:p w14:paraId="5B8A8345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направлена на </w:t>
      </w:r>
      <w:proofErr w:type="spell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гуманизацию</w:t>
      </w:r>
      <w:proofErr w:type="spell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культуросообразность</w:t>
      </w:r>
      <w:proofErr w:type="spell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экологизацию</w:t>
      </w:r>
      <w:proofErr w:type="spell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знаний, деятельности и поведения школьников в отношениях с природой и обществом; на отражение практического значения биологии в жизнедеятельности людей, сохранение окружающей среды, живой природы и здоровья человека.</w:t>
      </w:r>
    </w:p>
    <w:p w14:paraId="6BDAC5CE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       В процессе прохождения программы организуется самостоятельная познавательная деятельность, развиваются навыки исследователя живой природы, самоорганизации, </w:t>
      </w:r>
      <w:proofErr w:type="gram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приобщающим</w:t>
      </w:r>
      <w:proofErr w:type="gram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ученика к самостоятельности, формирующим потребность к дальнейшему самообразованию и использованию разнообразных источников информации образовательной среды. Благодаря использованию системы различных форм, средств обучения биологии и комплексного применения средств мультимедиа ученики узнают много нового и интересного.</w:t>
      </w:r>
    </w:p>
    <w:p w14:paraId="42E36493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реализации содержания программы учитываются возрастные индивидуальные возможности подростков, создаются условия для успешности каждого ребенка. </w:t>
      </w:r>
      <w:proofErr w:type="gram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осуществляется в виде теоретических и практических занятий. Численность группы – 10-25 человек, продолжительность занятий – 45 минут. В основе работы объединения лежит принцип добровольности.</w:t>
      </w:r>
    </w:p>
    <w:p w14:paraId="2C6D875F" w14:textId="77777777" w:rsidR="00FD78A4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      Программа направлена на общение с живой природой, природой своего родного края. </w:t>
      </w:r>
    </w:p>
    <w:p w14:paraId="2896353E" w14:textId="6ECD4381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- развитие у школьников экологической культуры поведения, понимания ценности жизни, уважения к предмету «Биология» как важному </w:t>
      </w:r>
      <w:proofErr w:type="gram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естественно-научному</w:t>
      </w:r>
      <w:proofErr w:type="gram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культурному опыту человечества.</w:t>
      </w: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br/>
        <w:t>      Изучение построено с учетом развития основных биологических понятий в каждом курсе.   Лабораторные работы и экскурсии</w:t>
      </w:r>
      <w:r w:rsidR="00FD78A4"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Томский аграрный колле</w:t>
      </w:r>
      <w:proofErr w:type="gramStart"/>
      <w:r w:rsidR="00FD78A4" w:rsidRPr="00FD78A4">
        <w:rPr>
          <w:rFonts w:eastAsia="Times New Roman" w:cs="Times New Roman"/>
          <w:color w:val="000000"/>
          <w:sz w:val="24"/>
          <w:szCs w:val="24"/>
          <w:lang w:eastAsia="ru-RU"/>
        </w:rPr>
        <w:t>дж</w:t>
      </w: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вкл</w:t>
      </w:r>
      <w:proofErr w:type="gram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ючены в программу. Однако их тематика и выбор объектов изучения даны ориентировочно и могут быть изменены по желанию педагога в связи с особенностями местных условий.</w:t>
      </w:r>
    </w:p>
    <w:p w14:paraId="25855D32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Достижение цели обеспечено посредством решения следующих задач.</w:t>
      </w:r>
    </w:p>
    <w:p w14:paraId="71E1F5DA" w14:textId="77777777" w:rsidR="00B1279A" w:rsidRDefault="00B1279A" w:rsidP="00FD78A4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04A1A49C" w14:textId="77777777" w:rsidR="00B1279A" w:rsidRDefault="00B1279A" w:rsidP="00FD78A4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14:paraId="0855208F" w14:textId="55A94C5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 xml:space="preserve">Задачи </w:t>
      </w:r>
      <w:r w:rsidR="00FD78A4" w:rsidRPr="00FD78A4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1 этапа </w:t>
      </w:r>
      <w:r w:rsidRPr="00FD78A4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обучения:</w:t>
      </w:r>
    </w:p>
    <w:p w14:paraId="44CEB5D0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14:paraId="4921B851" w14:textId="77777777" w:rsidR="00AC0B18" w:rsidRPr="00FD78A4" w:rsidRDefault="00AC0B18" w:rsidP="00FD78A4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Показать разнообразие мира растений</w:t>
      </w:r>
    </w:p>
    <w:p w14:paraId="2DA8C768" w14:textId="77777777" w:rsidR="00AC0B18" w:rsidRPr="00FD78A4" w:rsidRDefault="00AC0B18" w:rsidP="00FD78A4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Познакомить со строением растений</w:t>
      </w:r>
    </w:p>
    <w:p w14:paraId="3EF69B4D" w14:textId="77777777" w:rsidR="00AC0B18" w:rsidRPr="00FD78A4" w:rsidRDefault="00AC0B18" w:rsidP="00FD78A4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Расширить представления учащихся о значении растений</w:t>
      </w:r>
    </w:p>
    <w:p w14:paraId="15B0AD7F" w14:textId="77777777" w:rsidR="00AC0B18" w:rsidRPr="00FD78A4" w:rsidRDefault="00AC0B18" w:rsidP="00FD78A4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Показать эволюцию растительного мира</w:t>
      </w:r>
    </w:p>
    <w:p w14:paraId="0598FB45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Воспитывающие:</w:t>
      </w:r>
    </w:p>
    <w:p w14:paraId="58EC3F4F" w14:textId="77777777" w:rsidR="00AC0B18" w:rsidRPr="00FD78A4" w:rsidRDefault="00AC0B18" w:rsidP="00FD78A4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Воспитать у учащихся чувство коллективизма</w:t>
      </w:r>
    </w:p>
    <w:p w14:paraId="7A45B135" w14:textId="77777777" w:rsidR="00AC0B18" w:rsidRPr="00FD78A4" w:rsidRDefault="00AC0B18" w:rsidP="00FD78A4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Воспитывать бережное отношение к природе</w:t>
      </w:r>
    </w:p>
    <w:p w14:paraId="5EAC3397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19CBD55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14:paraId="35184244" w14:textId="77777777" w:rsidR="00AC0B18" w:rsidRPr="00FD78A4" w:rsidRDefault="00AC0B18" w:rsidP="00FD78A4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Развивать интеллектуальные умения</w:t>
      </w:r>
    </w:p>
    <w:p w14:paraId="7EB3031D" w14:textId="77777777" w:rsidR="00AC0B18" w:rsidRPr="00FD78A4" w:rsidRDefault="00AC0B18" w:rsidP="00FD78A4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Развивать творческие способности</w:t>
      </w:r>
    </w:p>
    <w:p w14:paraId="348B7CA0" w14:textId="77777777" w:rsidR="00AC0B18" w:rsidRPr="00FD78A4" w:rsidRDefault="00AC0B18" w:rsidP="00FD78A4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Развивать познавательный интерес</w:t>
      </w:r>
    </w:p>
    <w:p w14:paraId="6638E129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F22D656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14:paraId="66855F0E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Должны знать:</w:t>
      </w:r>
    </w:p>
    <w:p w14:paraId="259C96AC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      </w:t>
      </w:r>
      <w:r w:rsidRPr="00FD78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FD78A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признаки биологических объектов: </w:t>
      </w: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живых растений, их клеток, экосистем и агроэкосистем; биосферы; растений, своего региона;</w:t>
      </w:r>
    </w:p>
    <w:p w14:paraId="034CFE42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      </w:t>
      </w:r>
      <w:proofErr w:type="gramStart"/>
      <w:r w:rsidRPr="00FD78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FD78A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сущность биологических процессов: </w:t>
      </w: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обмена веществ и превращения энергии, питания, дыхания, выделения, транспорта веществ, роста, развития, размножения, регуляции жизнедеятельности организма, раздражимости, круговорота веществ</w:t>
      </w:r>
      <w:proofErr w:type="gramEnd"/>
    </w:p>
    <w:p w14:paraId="3BC2DF2D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Должны уметь:</w:t>
      </w:r>
    </w:p>
    <w:p w14:paraId="3DF899D7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• </w:t>
      </w:r>
      <w:r w:rsidRPr="00FD78A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объяснять:</w:t>
      </w: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 роль биологии в формировании современной естественно-научной картины мира, в практической деятельности людей и самого ученика; родство, общность происхождения и эволюцию растений</w:t>
      </w:r>
      <w:proofErr w:type="gram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роль различных организмов в жизни человека и его деятельности; взаимосвязи организмов и окружающей среды; роль биологического разнообразия в сохранении биосферы; необходимость защиты окружающей среды;</w:t>
      </w:r>
    </w:p>
    <w:p w14:paraId="0532AB72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      </w:t>
      </w:r>
      <w:r w:rsidRPr="00FD78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FD78A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изучать биологические объекты и процессы: </w:t>
      </w: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ставить биологические эксперименты, описывать и объяснять результаты опытов;</w:t>
      </w:r>
    </w:p>
    <w:p w14:paraId="03E7DBD5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      </w:t>
      </w:r>
      <w:r w:rsidRPr="00FD78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• </w:t>
      </w:r>
      <w:r w:rsidRPr="00FD78A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распознавать и описывать: </w:t>
      </w: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на таблицах основные части и органоиды клетки; на живых объектах и таблицах органы цветкового растения, наиболее распространенные растения и животных своей местности, культурные растения, опасные для человека растения</w:t>
      </w:r>
    </w:p>
    <w:p w14:paraId="07B49C95" w14:textId="06853740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Данная программа включает в себя два этапа: основной </w:t>
      </w:r>
      <w:proofErr w:type="spell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обучающе</w:t>
      </w:r>
      <w:proofErr w:type="spell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-репродуктивный и этап творческой самостоятельной или групповой работы. Результатом работы по программе должны стать самостоятельные разработки детей. Таким образом, итоговая конечная точка программы – создание школьниками собственного проекта.</w:t>
      </w:r>
    </w:p>
    <w:p w14:paraId="36E7A6B8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FF3A939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занятий: </w:t>
      </w: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комбинированные учебные занятия (оптимальное сочетание форм занятий – индивидуальная, парная, групповая в рамках фронтальной).</w:t>
      </w:r>
    </w:p>
    <w:p w14:paraId="71AFDB60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27FF2D5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Характеристика участников образовательного процесса</w:t>
      </w:r>
    </w:p>
    <w:p w14:paraId="019379B9" w14:textId="078D423B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Программу реализует педагог </w:t>
      </w:r>
      <w:r w:rsidR="00FD78A4" w:rsidRPr="00FD78A4">
        <w:rPr>
          <w:rFonts w:eastAsia="Times New Roman" w:cs="Times New Roman"/>
          <w:color w:val="000000"/>
          <w:sz w:val="24"/>
          <w:szCs w:val="24"/>
          <w:lang w:eastAsia="ru-RU"/>
        </w:rPr>
        <w:t>Точки Роста.</w:t>
      </w:r>
    </w:p>
    <w:p w14:paraId="11B1655C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D8A38E8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14:paraId="1AB5F5BB" w14:textId="77777777" w:rsidR="00AC0B18" w:rsidRPr="00FD78A4" w:rsidRDefault="00AC0B18" w:rsidP="00FD78A4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дидактические, методические материалы</w:t>
      </w:r>
    </w:p>
    <w:p w14:paraId="51A0BDA1" w14:textId="77777777" w:rsidR="00AC0B18" w:rsidRPr="00FD78A4" w:rsidRDefault="00AC0B18" w:rsidP="00FD78A4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оборудование-компьютер, мультимедийный проектор, экран</w:t>
      </w:r>
    </w:p>
    <w:p w14:paraId="1E97BA42" w14:textId="77777777" w:rsidR="00AC0B18" w:rsidRPr="00FD78A4" w:rsidRDefault="00AC0B18" w:rsidP="00FD78A4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помещение - учебный кабинет</w:t>
      </w:r>
    </w:p>
    <w:p w14:paraId="3DD1379D" w14:textId="77777777" w:rsidR="00AC0B18" w:rsidRPr="00FD78A4" w:rsidRDefault="00AC0B18" w:rsidP="00FD78A4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педагог, реализующий программу </w:t>
      </w:r>
      <w:proofErr w:type="gramStart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–в</w:t>
      </w:r>
      <w:proofErr w:type="gramEnd"/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штате образовательного учреждения</w:t>
      </w:r>
    </w:p>
    <w:p w14:paraId="1E4F605F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630EA49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Способы проверки ожидаемых результатов</w:t>
      </w:r>
    </w:p>
    <w:p w14:paraId="7D98E12F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D03D324" w14:textId="77777777" w:rsidR="00AC0B18" w:rsidRPr="00FD78A4" w:rsidRDefault="00AC0B18" w:rsidP="00FD78A4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беседы на каждом занятии</w:t>
      </w:r>
    </w:p>
    <w:p w14:paraId="46C7EAB6" w14:textId="77777777" w:rsidR="00AC0B18" w:rsidRPr="00FD78A4" w:rsidRDefault="00AC0B18" w:rsidP="00FD78A4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проверки больших тем или ряда тем (диагностика: стартовая, промежуточная, итоговая)</w:t>
      </w:r>
    </w:p>
    <w:p w14:paraId="7E8431D6" w14:textId="77777777" w:rsidR="00AC0B18" w:rsidRPr="00FD78A4" w:rsidRDefault="00AC0B18" w:rsidP="00FD78A4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фестивали исследовательских работ</w:t>
      </w:r>
    </w:p>
    <w:p w14:paraId="3078EA43" w14:textId="77777777" w:rsidR="00AC0B18" w:rsidRPr="00FD78A4" w:rsidRDefault="00AC0B18" w:rsidP="00FD78A4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рисование плакатов</w:t>
      </w:r>
    </w:p>
    <w:p w14:paraId="29BFC836" w14:textId="77777777" w:rsidR="00AC0B18" w:rsidRPr="00FD78A4" w:rsidRDefault="00AC0B18" w:rsidP="00FD78A4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викторины</w:t>
      </w:r>
    </w:p>
    <w:p w14:paraId="3D70781D" w14:textId="77777777" w:rsidR="00AC0B18" w:rsidRPr="00FD78A4" w:rsidRDefault="00AC0B18" w:rsidP="00FD78A4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учебно - исследовательские конференции</w:t>
      </w:r>
    </w:p>
    <w:p w14:paraId="1EBCC8BA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B6D5964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D0B38A8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дополнительной образовательной программы</w:t>
      </w:r>
    </w:p>
    <w:p w14:paraId="72894B03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80FA4F5" w14:textId="77777777" w:rsidR="00AC0B18" w:rsidRPr="00FD78A4" w:rsidRDefault="00AC0B18" w:rsidP="00FD78A4">
      <w:pPr>
        <w:numPr>
          <w:ilvl w:val="0"/>
          <w:numId w:val="1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D78A4">
        <w:rPr>
          <w:rFonts w:eastAsia="Times New Roman" w:cs="Times New Roman"/>
          <w:color w:val="000000"/>
          <w:sz w:val="24"/>
          <w:szCs w:val="24"/>
          <w:lang w:eastAsia="ru-RU"/>
        </w:rPr>
        <w:t>выпуск печатного издания (защита проектов)</w:t>
      </w:r>
    </w:p>
    <w:p w14:paraId="2B381004" w14:textId="77777777" w:rsidR="00AC0B18" w:rsidRPr="00FD78A4" w:rsidRDefault="00AC0B18" w:rsidP="00FD78A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856C6B0" w14:textId="40099DEB" w:rsidR="00AC0B18" w:rsidRPr="00AC0B18" w:rsidRDefault="00FD78A4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AC0B18" w:rsidRPr="00AC0B1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чебно-тематический план 1 года обучения</w:t>
      </w:r>
    </w:p>
    <w:tbl>
      <w:tblPr>
        <w:tblW w:w="923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7"/>
        <w:gridCol w:w="2287"/>
        <w:gridCol w:w="2287"/>
        <w:gridCol w:w="2317"/>
      </w:tblGrid>
      <w:tr w:rsidR="00AC0B18" w:rsidRPr="00AC0B18" w14:paraId="01274FF5" w14:textId="77777777" w:rsidTr="006F22AA">
        <w:trPr>
          <w:trHeight w:val="355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0B75B5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AF70ED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8C1B92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14:paraId="040AAA67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7D65C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AC0B18" w:rsidRPr="00AC0B18" w14:paraId="0C971DFE" w14:textId="77777777" w:rsidTr="006F22AA">
        <w:trPr>
          <w:trHeight w:val="355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3316E2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01D4BD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4B2688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22160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0B18" w:rsidRPr="00AC0B18" w14:paraId="53378580" w14:textId="77777777" w:rsidTr="006F22AA">
        <w:trPr>
          <w:trHeight w:val="574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666302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1.Растение-живой организм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F10402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33857A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452C1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0B18" w:rsidRPr="00AC0B18" w14:paraId="4F481C8C" w14:textId="77777777" w:rsidTr="006F22AA">
        <w:trPr>
          <w:trHeight w:val="355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09575B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2.Многообразие растений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903BE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C16703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9D9DF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0B18" w:rsidRPr="00AC0B18" w14:paraId="50A56475" w14:textId="77777777" w:rsidTr="006F22AA">
        <w:trPr>
          <w:trHeight w:val="588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C0D37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3.Бактерии, грибы, лишайники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3AF1A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315429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668F5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0B18" w:rsidRPr="00AC0B18" w14:paraId="04686543" w14:textId="77777777" w:rsidTr="006F22AA">
        <w:trPr>
          <w:trHeight w:val="574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0BB418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4.Где и как живут организмы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08E386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0D473F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3253D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0B18" w:rsidRPr="00AC0B18" w14:paraId="51A0BE2B" w14:textId="77777777" w:rsidTr="006F22AA">
        <w:trPr>
          <w:trHeight w:val="355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01757C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5.Создание проекта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04EE17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EAC3D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28FBB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57C0068F" w14:textId="77777777" w:rsidR="00AC0B18" w:rsidRPr="00AC0B18" w:rsidRDefault="00AC0B18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132"/>
        <w:tblW w:w="10410" w:type="dxa"/>
        <w:tblBorders>
          <w:top w:val="double" w:sz="2" w:space="0" w:color="000000" w:themeColor="text1"/>
          <w:left w:val="double" w:sz="2" w:space="0" w:color="000000" w:themeColor="text1"/>
          <w:bottom w:val="double" w:sz="2" w:space="0" w:color="000000" w:themeColor="text1"/>
          <w:right w:val="doub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4149"/>
        <w:gridCol w:w="1362"/>
        <w:gridCol w:w="4348"/>
      </w:tblGrid>
      <w:tr w:rsidR="00AC0B18" w:rsidRPr="00AC0B18" w14:paraId="35A2DDE3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14:paraId="6DBA2925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14:paraId="19C9584B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Изучаемая тема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14:paraId="5C4D05CB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11E420B4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7C758B4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 и лабораторные работы</w:t>
            </w:r>
          </w:p>
        </w:tc>
      </w:tr>
      <w:tr w:rsidR="00AC0B18" w:rsidRPr="00AC0B18" w14:paraId="2D32ABFA" w14:textId="77777777" w:rsidTr="00DB3659">
        <w:tc>
          <w:tcPr>
            <w:tcW w:w="1041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42727E7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2ч.</w:t>
            </w:r>
          </w:p>
        </w:tc>
      </w:tr>
      <w:tr w:rsidR="00AC0B18" w:rsidRPr="00AC0B18" w14:paraId="0FC1401A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BFC4E3F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95271BE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изучает биология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AE28255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EAEB777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2462CD89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3C4E045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2DC5ABC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Царство растений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A91A375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0388C14" w14:textId="6DE8B351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  <w:r w:rsidR="00DB365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ТАК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«Что изучает биология»</w:t>
            </w:r>
          </w:p>
        </w:tc>
      </w:tr>
      <w:tr w:rsidR="00AC0B18" w:rsidRPr="00AC0B18" w14:paraId="5AD9866E" w14:textId="77777777" w:rsidTr="00DB3659">
        <w:tc>
          <w:tcPr>
            <w:tcW w:w="1041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D73B451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Растение — живой организм 11ч.</w:t>
            </w:r>
          </w:p>
        </w:tc>
      </w:tr>
      <w:tr w:rsidR="00AC0B18" w:rsidRPr="00AC0B18" w14:paraId="490369EC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606FF4D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57D28E8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Строение растения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D971065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75CAA70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 1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«Строение побега. Строение почек вегетативных и генеративных»</w:t>
            </w:r>
          </w:p>
        </w:tc>
      </w:tr>
      <w:tr w:rsidR="00AC0B18" w:rsidRPr="00AC0B18" w14:paraId="6AD7FB3F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3035768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23CEDFF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Цветок и соцветия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68338D7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328447A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 2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Строение цветка. Строение соцветий</w:t>
            </w:r>
          </w:p>
        </w:tc>
      </w:tr>
      <w:tr w:rsidR="00AC0B18" w:rsidRPr="00AC0B18" w14:paraId="3DE11C7B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ACE94B2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22B77C2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Плод и типы плодов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89E3A7F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936FEFE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00437AD5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00E7C18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6BB5D4A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Семена и условия прорастания семян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CF6BF0C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10BE455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 3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Строение семени двудольных растений</w:t>
            </w:r>
          </w:p>
        </w:tc>
      </w:tr>
      <w:tr w:rsidR="00AC0B18" w:rsidRPr="00AC0B18" w14:paraId="61E67D3D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7CBEAB6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4F81DD7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Видоизменения побегов и корней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D9D7B2C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D8B3E6B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 4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Видоизменения подземных побегов</w:t>
            </w:r>
          </w:p>
        </w:tc>
      </w:tr>
      <w:tr w:rsidR="00AC0B18" w:rsidRPr="00AC0B18" w14:paraId="1A59013C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25F7C6D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43557B0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Клеточное строение растения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D71B89B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EC3D897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186A0FA5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3910F3F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F02C36B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Рост и развитие растений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80FD06A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1BB459A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26173F0A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7E6F998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3020F17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Питание растений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109BB25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D5D79D2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676ED0A8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4DA1CA0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E891698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Дыхание и испарение у растений. Значение воды для растений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C349159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7B8CBC9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5DA23DDB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147B9CA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7AF3E6B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Размножение растений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8FA6602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9286472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106322FF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42BEF99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4938FC9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Условия жизни растений на Земле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BFFC544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E3FCB33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765E8829" w14:textId="77777777" w:rsidTr="00DB3659">
        <w:tc>
          <w:tcPr>
            <w:tcW w:w="1041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6423E58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2. Многообразие растений 7 ч.</w:t>
            </w:r>
          </w:p>
        </w:tc>
      </w:tr>
      <w:tr w:rsidR="00AC0B18" w:rsidRPr="00AC0B18" w14:paraId="597C3300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39A9710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CA2188D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Водоросли, их многообразие и значение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194CDF5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4AE3034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 5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«Одноклеточные и многоклеточные водоросли»</w:t>
            </w:r>
          </w:p>
        </w:tc>
      </w:tr>
      <w:tr w:rsidR="00AC0B18" w:rsidRPr="00AC0B18" w14:paraId="2E90E7B3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CBD6770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935DE65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Споровые растения: мхи, папоротники, хвощи и плауны </w:t>
            </w:r>
            <w:r w:rsidRPr="00AC0B1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 разворота)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2A1B711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0F8A9A5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4803D5C6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81596D2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F47B322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Семенные растения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CAFE5B6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30C4019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 № 6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Изучение внешнего вида хвойных растений</w:t>
            </w:r>
          </w:p>
        </w:tc>
      </w:tr>
      <w:tr w:rsidR="00AC0B18" w:rsidRPr="00AC0B18" w14:paraId="57DA1D6B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62CECD6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486BAC4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Многообразие цветковых растений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FB7AFB2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4DC05E0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1ED2AD61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5A770CE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39F6DFE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Семейства цветковых растений </w:t>
            </w:r>
            <w:r w:rsidRPr="00AC0B1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 разворота)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64B9D56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DDFD3F1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2E864CDF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3521A23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FC17785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Дикорастущие растения, их роль в природе и жизни человека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C131C1B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42A1C24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14DCB715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13FDEE6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A57203B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Культурные растения, их происхождение и значение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B7C48E2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A04CA96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2AE79985" w14:textId="77777777" w:rsidTr="00DB3659">
        <w:tc>
          <w:tcPr>
            <w:tcW w:w="1041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2686B41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Бактерии, грибы и лишайники как компоненты природных сообществ 4 ч.</w:t>
            </w:r>
          </w:p>
        </w:tc>
      </w:tr>
      <w:tr w:rsidR="00AC0B18" w:rsidRPr="00AC0B18" w14:paraId="690CF5FA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1F9555E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54CA6A8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Многообразие бактерий и их роль в природном сообществе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8A234A8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1CAB84B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399D7FC4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14564C4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E379116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Грибы, их строение и жизнедеятельность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4C5E9AF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7A2BF9A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 № 7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Изучение внешнего строения плесневого гриба </w:t>
            </w:r>
            <w:proofErr w:type="spellStart"/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мукор</w:t>
            </w:r>
            <w:proofErr w:type="spellEnd"/>
          </w:p>
        </w:tc>
      </w:tr>
      <w:tr w:rsidR="00AC0B18" w:rsidRPr="00AC0B18" w14:paraId="0CA8F3A1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A3B4FC0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06F78E2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Многообразие грибов и их значение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F7D1A71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D6C3E91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07CBACA4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8972EBF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AE92542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Лишайники, их строение и значение в природе и жизни человека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D4746F2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2797009" w14:textId="0A0A4190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 № 8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Изучение строения лишайника.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  <w:r w:rsidR="00DB365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лесной массив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«Растения, грибы и лишайники леса»</w:t>
            </w:r>
          </w:p>
        </w:tc>
      </w:tr>
      <w:tr w:rsidR="00AC0B18" w:rsidRPr="00AC0B18" w14:paraId="4F82EA57" w14:textId="77777777" w:rsidTr="00DB3659">
        <w:tc>
          <w:tcPr>
            <w:tcW w:w="1041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BAAB8DE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Где и как живут организмы 6 ч.+4ч.</w:t>
            </w:r>
          </w:p>
        </w:tc>
      </w:tr>
      <w:tr w:rsidR="00AC0B18" w:rsidRPr="00AC0B18" w14:paraId="71DACA31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C64E40E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58DEA83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Жизнь организмов в сообществе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06AA67D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681EFD6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«Лес как природное сообщество»</w:t>
            </w:r>
          </w:p>
        </w:tc>
      </w:tr>
      <w:tr w:rsidR="00AC0B18" w:rsidRPr="00AC0B18" w14:paraId="1BD8BC47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18BB7E7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81B0DBC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Взаимосвязи организмов в природном сообществе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0EA9FAA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3FC29B5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44F5F493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4BBBA1F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0E0184C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Смена природного сообщества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010D7B5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12FE1CB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0A9F9F66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AB48BFD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B6B218E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Многообразие природных сообществ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7F32AB8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6BA7823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43E7B6C3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8B2C6E0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D844967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Охрана природных сообществ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700DFF2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79BED34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0D2FA0D5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B5B2CA2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3CC1BDD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Задания на лето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855E566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24E340E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B18" w:rsidRPr="00AC0B18" w14:paraId="1D793835" w14:textId="77777777" w:rsidTr="00DB3659">
        <w:tc>
          <w:tcPr>
            <w:tcW w:w="551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739B124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31- 34</w:t>
            </w:r>
          </w:p>
        </w:tc>
        <w:tc>
          <w:tcPr>
            <w:tcW w:w="4149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B4DB7E3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проекта</w:t>
            </w:r>
          </w:p>
        </w:tc>
        <w:tc>
          <w:tcPr>
            <w:tcW w:w="1362" w:type="dxa"/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F948044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F0993D6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Защита проекта</w:t>
            </w:r>
          </w:p>
        </w:tc>
      </w:tr>
    </w:tbl>
    <w:p w14:paraId="4681DB46" w14:textId="77777777" w:rsidR="00DB3659" w:rsidRDefault="00DB3659" w:rsidP="00AC0B18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C5DB7A" w14:textId="77777777" w:rsidR="00DB3659" w:rsidRDefault="00DB3659" w:rsidP="00AC0B18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81C95D" w14:textId="77777777" w:rsidR="00DB3659" w:rsidRDefault="00DB3659" w:rsidP="00AC0B18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55A3AE" w14:textId="77777777" w:rsidR="00AC0B18" w:rsidRPr="00AC0B18" w:rsidRDefault="00AC0B18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C0B1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1 года обучения</w:t>
      </w:r>
    </w:p>
    <w:p w14:paraId="32EB34AB" w14:textId="28187B66" w:rsidR="00AC0B18" w:rsidRPr="00AC0B18" w:rsidRDefault="00AC0B18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C0B18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СОДЕРЖАНИЕ </w:t>
      </w:r>
      <w:r w:rsidR="00DB3659" w:rsidRPr="00AC0B18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Программы</w:t>
      </w:r>
    </w:p>
    <w:p w14:paraId="0450592B" w14:textId="77777777" w:rsidR="00AC0B18" w:rsidRPr="00AC0B18" w:rsidRDefault="00AC0B18" w:rsidP="00AC0B1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C0B1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 год обучения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1"/>
        <w:gridCol w:w="3119"/>
        <w:gridCol w:w="24"/>
        <w:gridCol w:w="3025"/>
        <w:gridCol w:w="2985"/>
      </w:tblGrid>
      <w:tr w:rsidR="00AC0B18" w:rsidRPr="00AC0B18" w14:paraId="1A66DFBD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98052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C7805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5346D" w14:textId="77777777" w:rsidR="00AC0B18" w:rsidRPr="00AC0B18" w:rsidRDefault="00AC0B18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926EC" w14:textId="77777777" w:rsidR="00AC0B18" w:rsidRPr="00AC0B18" w:rsidRDefault="00AC0B18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659" w:rsidRPr="00AC0B18" w14:paraId="5129F913" w14:textId="77777777" w:rsidTr="00DB3659">
        <w:tc>
          <w:tcPr>
            <w:tcW w:w="9644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B9182" w14:textId="3B2C7E02" w:rsidR="00DB3659" w:rsidRPr="00AC0B18" w:rsidRDefault="00DB3659" w:rsidP="00DB3659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2ч.</w:t>
            </w:r>
          </w:p>
        </w:tc>
      </w:tr>
      <w:tr w:rsidR="00DB3659" w:rsidRPr="00AC0B18" w14:paraId="0B2C8908" w14:textId="77777777" w:rsidTr="00B1279A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45275E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41658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изучает биология 1ч.</w:t>
            </w:r>
          </w:p>
          <w:p w14:paraId="31D9F59A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 — наука о всевозможных проявлениях жизни на Земле. Царства органического мира. Общие сведения о многообразии живых организмов.</w:t>
            </w:r>
          </w:p>
          <w:p w14:paraId="11AFE14D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5F95F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6FAC844A" w14:textId="77777777" w:rsidTr="00B1279A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1B160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E95ED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Царство растений 1ч.</w:t>
            </w:r>
          </w:p>
          <w:p w14:paraId="07DA8E13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Ботаника  — наука о строении, процессах жизнедеятельности, многообразии, размножении, распространении растений и приспособленности их к условиям существования на Земле. Значение растений в жизни человека и в природе.</w:t>
            </w:r>
          </w:p>
          <w:p w14:paraId="668934BC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47F40" w14:textId="1916B9F2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ТАК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«Что изучает биология»</w:t>
            </w:r>
          </w:p>
          <w:p w14:paraId="03B2712D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659" w:rsidRPr="00AC0B18" w14:paraId="244F4C65" w14:textId="77777777" w:rsidTr="00DB3659">
        <w:tc>
          <w:tcPr>
            <w:tcW w:w="9644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719A3" w14:textId="4E2DFAD9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Растение — живой организм 11ч.</w:t>
            </w:r>
          </w:p>
        </w:tc>
      </w:tr>
      <w:tr w:rsidR="00DB3659" w:rsidRPr="00AC0B18" w14:paraId="5E2EA826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291CA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FB6B7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растения 1ч.</w:t>
            </w:r>
          </w:p>
          <w:p w14:paraId="61E17D7E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Корень и его функциональные части. Типы корней. Корневые системы.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Побег и его функциональные части: стебель, лист, почки. Стебель как осевая часть побега, его структурные компоненты: узлы и междоузлия. Роль стебля в жизни растения. Лист, его строение и значение для растения. Почки — листовые (вегетативные) и цветковые (генеративные).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8B8F9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 1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«Строение побега. Строение почек вегетативных и генеративных»</w:t>
            </w:r>
          </w:p>
          <w:p w14:paraId="053CE81D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8A5DD7D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659" w:rsidRPr="00AC0B18" w14:paraId="6A9CB07D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5AC4C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FA810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Цветок и соцветия 1ч.</w:t>
            </w:r>
          </w:p>
          <w:p w14:paraId="2C3F6074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Цветок, его строение и значение частей цветка в жизни цветкового растения. Типы цветков: простые и сложные. Соцветия.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Опыление и его типы: перекрестное, самоопыление и искусственное. Признаки </w:t>
            </w:r>
            <w:proofErr w:type="spellStart"/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насекомоопыляемости</w:t>
            </w:r>
            <w:proofErr w:type="spellEnd"/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ветроопыляемости</w:t>
            </w:r>
            <w:proofErr w:type="spellEnd"/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самоопыляемости</w:t>
            </w:r>
            <w:proofErr w:type="spellEnd"/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 растений.</w:t>
            </w:r>
          </w:p>
          <w:p w14:paraId="166418B0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28D87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 2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Строение цветка. Строение соцветий</w:t>
            </w:r>
          </w:p>
          <w:p w14:paraId="108C1F62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659" w:rsidRPr="00AC0B18" w14:paraId="785B46CA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BACF7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73561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Плод и типы плодов 1ч.</w:t>
            </w:r>
          </w:p>
          <w:p w14:paraId="69E7A62C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Плод, его строение, развитие и значение для растения. Оплодотворение у семенных растений как результат опыления. Двойное оплодотворение у цветковых растений. Развитие зародыша и питательных веществ в семени растения.</w:t>
            </w:r>
          </w:p>
          <w:p w14:paraId="76DEE150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FBD3A" w14:textId="5DFB9D4C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64D265C8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7A2CD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D7034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Семена и условия прорастания семян 1ч.</w:t>
            </w:r>
          </w:p>
          <w:p w14:paraId="52F68402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Плод и семена — органы размножения и распространения растений.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D012E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27D222E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 3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Строение семени двудольных растений</w:t>
            </w:r>
          </w:p>
          <w:p w14:paraId="250C52D4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659" w:rsidRPr="00AC0B18" w14:paraId="7119BBE8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79088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09A4F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Видоизменения побегов и корней 1ч.</w:t>
            </w:r>
          </w:p>
          <w:p w14:paraId="597C8790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Побеги и корни, и их видоизменения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C7AA2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 4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Видоизменения подземных побегов</w:t>
            </w:r>
          </w:p>
          <w:p w14:paraId="088BAA87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659" w:rsidRPr="00AC0B18" w14:paraId="159437EF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A9C56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C35D4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Клеточное строение растения 1ч.</w:t>
            </w:r>
          </w:p>
          <w:p w14:paraId="4C89F4C3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Растения – живой организм. Клеточное строение растений.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04978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4A413B1" w14:textId="5E687054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613E98CF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27C00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C0456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 и развитие растений1ч.</w:t>
            </w:r>
          </w:p>
          <w:p w14:paraId="4ECF264A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растений, рост растения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D5EC7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EE48E94" w14:textId="16BDA2AC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63DC0A4D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91D42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44191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 растений 1ч.</w:t>
            </w:r>
          </w:p>
          <w:p w14:paraId="7F345AA6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Питание растения и его особенности. Углеродное (воздушное) питание растений с помощью листьев. Фотосинтез как процесс образования органических веществ из неорганических в условиях света и при участии хлорофилла. Минеральное (почвенное) питание растений с помощью корневых волосков.</w:t>
            </w:r>
          </w:p>
          <w:p w14:paraId="16867FA1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ACA83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75C880B" w14:textId="1DC85465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6DD3E0CA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412ED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6D79A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Дыхание и испарение у растений. Значение воды для растений 1ч.</w:t>
            </w:r>
          </w:p>
          <w:p w14:paraId="211A100E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Дыхание растений. Участие устьиц и чечевичек в этом процессе.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Роль питания, дыхания и испарения в обмене веществ растения.</w:t>
            </w:r>
          </w:p>
          <w:p w14:paraId="7FE6AC25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5B454" w14:textId="6DD9341D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6EE08BE4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3A356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E011F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Размножение растений 1ч.</w:t>
            </w:r>
          </w:p>
          <w:p w14:paraId="55FDC4DF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Размножение растений: семенное и вегетативное. Половое и бесполое размножение.</w:t>
            </w:r>
          </w:p>
          <w:p w14:paraId="03768B36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EA9AF" w14:textId="30DB5074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4627BF9A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3AAA1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95C59F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жизни растений на Земле 1ч.</w:t>
            </w:r>
          </w:p>
          <w:p w14:paraId="5DCB2426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Условия жизни растений на Земле. Среды жизни: водная, наземно-воздушная, почвенная и организменная. Экологические факторы среды: абиотические, биотические и антропогенные. Влияние факторов на растения.</w:t>
            </w:r>
          </w:p>
          <w:p w14:paraId="5536B945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9672B" w14:textId="5FEB2F76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392034B8" w14:textId="77777777" w:rsidTr="00DB3659">
        <w:tc>
          <w:tcPr>
            <w:tcW w:w="9644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0642F" w14:textId="2497E268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2. Многообразие растений 7 ч.</w:t>
            </w:r>
          </w:p>
        </w:tc>
      </w:tr>
      <w:tr w:rsidR="00DB3659" w:rsidRPr="00AC0B18" w14:paraId="7EB73AE7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341ED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4D4B9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Водоросли, их многообразие и значение 1ч.</w:t>
            </w:r>
          </w:p>
          <w:p w14:paraId="48719CD1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Водоросли как </w:t>
            </w:r>
            <w:proofErr w:type="spellStart"/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растений. Понятие о низших растениях.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9DAE1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 5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«Одноклеточные и многоклеточные водоросли»</w:t>
            </w:r>
          </w:p>
          <w:p w14:paraId="0B3EAE73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659" w:rsidRPr="00AC0B18" w14:paraId="520DC46C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BBAE9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E5463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Споровые растения: мхи, папоротники, хвощи и плауны 1ч.</w:t>
            </w:r>
          </w:p>
          <w:p w14:paraId="5E982857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Отдел Папоротниковидные растения. Их общая характеристика: строение, размножение, многообразие и значение в природе и в жизни человека. Понятие о спорофите и гаметофите у папоротников.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Хвощевидные и плауновидные растения как представители древних групп растений. Сравнение их с папоротниковидными, многообразие и значение в природе и в жизни человека.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9DA14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9CD3F99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176A0E43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5362D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C5F7A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Семенные растения 1ч.</w:t>
            </w:r>
          </w:p>
          <w:p w14:paraId="799779FF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Семенные растения и их многообразие: голосеменные и покрытосеменные (цветковые). Общая характеристика голосеменных растений, их многообразие и значение. Общая характеристика покрытосеменных (цветковых) растений в природе и в жизни человека.</w:t>
            </w:r>
          </w:p>
          <w:p w14:paraId="4330320F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7C859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 № 6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Изучение внешнего вида хвойных растений</w:t>
            </w:r>
          </w:p>
          <w:p w14:paraId="6CDDE368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659" w:rsidRPr="00AC0B18" w14:paraId="4F19A8D7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1CF05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FD2DF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Многообразие цветковых растений 1ч.</w:t>
            </w:r>
          </w:p>
          <w:p w14:paraId="6129AFF8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Признаки двудольных и однодольных растений. Классификация многообразия растений. Вид  — основная классификационная единица.      </w:t>
            </w:r>
          </w:p>
          <w:p w14:paraId="175099C8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73640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8FBCDF9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44F702F3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F22B7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37B75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Семейства цветковых растений 1ч.</w:t>
            </w:r>
          </w:p>
          <w:p w14:paraId="04F3FB18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Культурные растения, их происхождение и значение в природе и для человека. Многообразие сортов у каждого вида культурных растений.</w:t>
            </w:r>
          </w:p>
          <w:p w14:paraId="1EF4750D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D4619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2C0DAB90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90442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54BF7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Дикорастущие растения, их роль в природе и жизни человека 1ч.</w:t>
            </w:r>
          </w:p>
          <w:p w14:paraId="42202377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об искусственном отборе, селекции.</w:t>
            </w:r>
          </w:p>
          <w:p w14:paraId="65FD52D0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FC045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517C5D6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158B67E0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B80DE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B780C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Культурные растения, их происхождение и значение 1ч.</w:t>
            </w:r>
          </w:p>
          <w:p w14:paraId="5709556D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о центрах происхождения культурных растений.</w:t>
            </w:r>
          </w:p>
          <w:p w14:paraId="1C1F141C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56974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07F80B29" w14:textId="77777777" w:rsidTr="00DB3659">
        <w:tc>
          <w:tcPr>
            <w:tcW w:w="9644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00EE5" w14:textId="147B4D1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Бактерии, грибы и лишайники как компоненты природных сообществ 4ч.</w:t>
            </w:r>
          </w:p>
        </w:tc>
      </w:tr>
      <w:tr w:rsidR="00DB3659" w:rsidRPr="00AC0B18" w14:paraId="21C832F9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0DE90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71CC4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Многообразие бактерий и их роль в природном сообществе 1ч.</w:t>
            </w:r>
          </w:p>
          <w:p w14:paraId="27177EF8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Бактерии как представители особого царства живых организмов. Общая характеристика бактерий.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     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C1FAD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673CF9C8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84F81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EC190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Грибы, их строение и жизнедеятельность1ч.</w:t>
            </w:r>
          </w:p>
          <w:p w14:paraId="78845F8A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Царство Грибы: их общее строение и отличие от других представителей живого мира. Типы питания грибов: гетеротрофы и </w:t>
            </w:r>
            <w:proofErr w:type="spellStart"/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симбиотрофы</w:t>
            </w:r>
            <w:proofErr w:type="spellEnd"/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Понятие о микоризе (грибокорне).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5DD21" w14:textId="0F1C0896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 № 7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Изучение внешнего строения плесневого гриба му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14:paraId="4321155A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659" w:rsidRPr="00AC0B18" w14:paraId="23AA0657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75090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A7529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Многообразие грибов и их значение 1ч.</w:t>
            </w:r>
          </w:p>
          <w:p w14:paraId="509D7F5C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Многообразие грибов: одноклеточные (дрожжи), многоклеточные (плесневые и шляпочные), съедобные и ядовитые.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1A765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C820941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5D4B273E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1F7AB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74093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Лишайники, их строение и значение в природе и жизни человека 1ч.</w:t>
            </w:r>
          </w:p>
          <w:p w14:paraId="70851EFE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Лишайники как симбиоз грибов и водорослей. Общая характеристика лишайников: питание, размножение и многообразие. Значение лишайников в природе и в жизни человека.</w:t>
            </w:r>
          </w:p>
          <w:p w14:paraId="3E02DD13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7EBBA" w14:textId="75AC11C0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 № 8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Изучение строения лишайника.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лесной массив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«Растения, грибы и лишайники леса»</w:t>
            </w:r>
          </w:p>
        </w:tc>
      </w:tr>
      <w:tr w:rsidR="00DB3659" w:rsidRPr="00AC0B18" w14:paraId="598E2FB0" w14:textId="77777777" w:rsidTr="00DB3659">
        <w:tc>
          <w:tcPr>
            <w:tcW w:w="9644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0028A" w14:textId="27CEED0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Где и как живут организмы 6 ч.+4ч.</w:t>
            </w:r>
          </w:p>
        </w:tc>
      </w:tr>
      <w:tr w:rsidR="00DB3659" w:rsidRPr="00AC0B18" w14:paraId="6B869C98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85EAF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5410F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 организмов в сообществе 1ч.</w:t>
            </w:r>
          </w:p>
          <w:p w14:paraId="20FD9BFE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Понятие о природном сообществе как биогеоценозе и экосистеме. Структурные компоненты природного сообщества: абиотические условия, сообщество растений (автотрофы образуют органические вещества), сообщество животных (гетеротрофы поглощают органические вещества живых организмов) и сообщество грибов и бактерий (гетеротрофы разрушают органические вещества мертвых тел). Круговорот веществ как основной признак единства и целостности природного сообщества. Строение природного сообщества: ярусы надземные и подземные.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     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81F5A" w14:textId="59B69CF3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лесной массив</w:t>
            </w: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«Лес как природное сообщество»</w:t>
            </w:r>
          </w:p>
          <w:p w14:paraId="62E7A3DF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659" w:rsidRPr="00AC0B18" w14:paraId="623818E3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2535B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47F54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Взаимосвязи организмов в природном сообществе 1ч.</w:t>
            </w:r>
          </w:p>
          <w:p w14:paraId="6E85BF56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Взаимосвязи организмов в природном сообществе. Приспособленность организмов к совместной жизни в природном сообществе. Взаимозависимость организмов и среды, обеспечивающая круговорот. </w:t>
            </w:r>
            <w:proofErr w:type="spellStart"/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веществ</w:t>
            </w:r>
            <w:proofErr w:type="gramStart"/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бществе</w:t>
            </w:r>
            <w:proofErr w:type="spellEnd"/>
          </w:p>
          <w:p w14:paraId="1C0A2FF8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4CF0D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1E2CA462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F9D59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433D9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Смена природного сообщества 1ч.</w:t>
            </w:r>
          </w:p>
          <w:p w14:paraId="2DA607D7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Понятие о естественных и искусственных природных сообществах. Многообразие естественных природных сообществ: лес, луг, степь, болото.</w:t>
            </w:r>
          </w:p>
          <w:p w14:paraId="55878E2F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BF46D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B3659" w:rsidRPr="00AC0B18" w14:paraId="2E68E1E3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B1294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47C7A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Многообразие природных сообществ 1ч.</w:t>
            </w:r>
          </w:p>
          <w:p w14:paraId="60581D73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Многообразие искусственных природных сообществ. Понятие об агроэкосистеме.      </w:t>
            </w:r>
          </w:p>
          <w:p w14:paraId="2F6EA968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74D2F" w14:textId="57FF6CCF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0B18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ТАК</w:t>
            </w:r>
          </w:p>
        </w:tc>
      </w:tr>
      <w:tr w:rsidR="00DB3659" w:rsidRPr="00AC0B18" w14:paraId="7E446486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E84D4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A77CF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природных сообществ1ч.</w:t>
            </w:r>
          </w:p>
          <w:p w14:paraId="3A42FBEB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          Охрана природных сообществ, отдельных видов растений, грибов и бактерий. Понятие о биологическом разнообразии и его значении для человека.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561B2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63C9C49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012EB279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157E0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4F522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на лето 1ч.</w:t>
            </w:r>
          </w:p>
          <w:p w14:paraId="16DCDB24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EE473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659" w:rsidRPr="00AC0B18" w14:paraId="6F600656" w14:textId="77777777" w:rsidTr="00DB3659">
        <w:tc>
          <w:tcPr>
            <w:tcW w:w="4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18340" w14:textId="77777777" w:rsidR="00DB3659" w:rsidRPr="00AC0B18" w:rsidRDefault="00DB3659" w:rsidP="00AC0B18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53067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5.Создание проекта 4ч.</w:t>
            </w:r>
          </w:p>
        </w:tc>
        <w:tc>
          <w:tcPr>
            <w:tcW w:w="2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1F710" w14:textId="77777777" w:rsidR="00DB3659" w:rsidRPr="00AC0B18" w:rsidRDefault="00DB3659" w:rsidP="00AC0B1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B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Защита проекта</w:t>
            </w:r>
          </w:p>
        </w:tc>
      </w:tr>
    </w:tbl>
    <w:p w14:paraId="51E0162A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CBF2C17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D0B383B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2793361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EB50B7E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286D942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A4995CF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405286D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4ECAB98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67FE9CB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438E916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652D0BF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21F34D5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23ABC8C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26039A7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09079A2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1971E04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D67219F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881A403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07DBE80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302078F" w14:textId="77777777" w:rsidR="00AC0B18" w:rsidRPr="00AC0B18" w:rsidRDefault="00AC0B18" w:rsidP="00AC0B18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AD6FB3D" w14:textId="77777777" w:rsidR="00AC0B18" w:rsidRPr="00AC0B18" w:rsidRDefault="00AC0B18" w:rsidP="00500DD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C0B1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14:paraId="44711ED6" w14:textId="77777777" w:rsidR="00AC0B18" w:rsidRPr="00AC0B18" w:rsidRDefault="00AC0B18" w:rsidP="00DB365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C0B1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2B8E31D" w14:textId="77777777" w:rsidR="00AC0B18" w:rsidRPr="00AC0B18" w:rsidRDefault="00AC0B18" w:rsidP="00DB365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  Яковлев Г.П., </w:t>
      </w:r>
      <w:proofErr w:type="spellStart"/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>Челомбитько</w:t>
      </w:r>
      <w:proofErr w:type="spellEnd"/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В.А. Ботаника – СПб.: </w:t>
      </w:r>
      <w:proofErr w:type="spellStart"/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>СпецЛит</w:t>
      </w:r>
      <w:proofErr w:type="spellEnd"/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>, Издательство СПХФА, 2003</w:t>
      </w:r>
    </w:p>
    <w:p w14:paraId="49EDB48A" w14:textId="77777777" w:rsidR="00AC0B18" w:rsidRPr="00AC0B18" w:rsidRDefault="00AC0B18" w:rsidP="00DB365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  Васильев А.Е., Воронин Н.С., </w:t>
      </w:r>
      <w:proofErr w:type="spellStart"/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>Еленевский</w:t>
      </w:r>
      <w:proofErr w:type="spellEnd"/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А.Г., Серебрякова Т.И., </w:t>
      </w:r>
      <w:proofErr w:type="spellStart"/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>Шорина</w:t>
      </w:r>
      <w:proofErr w:type="spellEnd"/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Н.И. Ботаника: морфология и анатомия растений. – М: «Просвещение», 1988</w:t>
      </w:r>
    </w:p>
    <w:p w14:paraId="3F33E647" w14:textId="77777777" w:rsidR="00AC0B18" w:rsidRPr="00AC0B18" w:rsidRDefault="00AC0B18" w:rsidP="00DB365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>4.  Хржановский В.Г., Пономаренко С.Ф. Практикум по курсу общей ботаники. – М: «</w:t>
      </w:r>
      <w:proofErr w:type="spellStart"/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>Агропромиздат</w:t>
      </w:r>
      <w:proofErr w:type="spellEnd"/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>», 1990</w:t>
      </w:r>
    </w:p>
    <w:p w14:paraId="79AF38AF" w14:textId="1BC63228" w:rsidR="00AC0B18" w:rsidRPr="00AC0B18" w:rsidRDefault="00AC0B18" w:rsidP="00DB365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C0B1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>5.  Атлас ареалов и ресурсов лекарственных растений СССР. М., 1976</w:t>
      </w:r>
    </w:p>
    <w:p w14:paraId="521E900D" w14:textId="3583F8F9" w:rsidR="00AC0B18" w:rsidRPr="00AC0B18" w:rsidRDefault="00B1279A" w:rsidP="00DB365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6</w:t>
      </w:r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  Жизнь растений / Под ред. А.Л. </w:t>
      </w:r>
      <w:proofErr w:type="spellStart"/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>Тахтаджяна</w:t>
      </w:r>
      <w:proofErr w:type="spellEnd"/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>, Т. 1-6. М.: «Просвещение», 1974-1982</w:t>
      </w:r>
    </w:p>
    <w:p w14:paraId="798933F0" w14:textId="68155CDC" w:rsidR="00AC0B18" w:rsidRPr="00AC0B18" w:rsidRDefault="00B1279A" w:rsidP="00DB365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>. Никитин А.А., Панков И.А. Анатомический атлас полезных и некоторых ядовитых растений. – Л.: «Наука», 1982</w:t>
      </w:r>
    </w:p>
    <w:p w14:paraId="1F9A69A3" w14:textId="6B1001CB" w:rsidR="00AC0B18" w:rsidRPr="00AC0B18" w:rsidRDefault="00B1279A" w:rsidP="00DB365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>Рейвн</w:t>
      </w:r>
      <w:proofErr w:type="spellEnd"/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П., </w:t>
      </w:r>
      <w:proofErr w:type="spellStart"/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>Эверт</w:t>
      </w:r>
      <w:proofErr w:type="spellEnd"/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Р., </w:t>
      </w:r>
      <w:proofErr w:type="spellStart"/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>Айкхорн</w:t>
      </w:r>
      <w:proofErr w:type="spellEnd"/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С. Современная ботаника. Т. 1-2. – М.: «Мир», 1990</w:t>
      </w:r>
    </w:p>
    <w:p w14:paraId="01D357FA" w14:textId="06F6B457" w:rsidR="00AC0B18" w:rsidRPr="00AC0B18" w:rsidRDefault="00B1279A" w:rsidP="00DB365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>Эсау</w:t>
      </w:r>
      <w:proofErr w:type="spellEnd"/>
      <w:r w:rsidR="00AC0B18" w:rsidRPr="00AC0B1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К. Анатомия семенных растений. Т. 1-2. – М.: «Мир», 1980</w:t>
      </w:r>
    </w:p>
    <w:p w14:paraId="4E55DF2C" w14:textId="28D56FC3" w:rsidR="00AC0B18" w:rsidRPr="00AC0B18" w:rsidRDefault="00AC0B18" w:rsidP="00DB365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C0B18">
        <w:rPr>
          <w:rFonts w:eastAsia="Times New Roman" w:cs="Times New Roman"/>
          <w:color w:val="000000"/>
          <w:sz w:val="24"/>
          <w:szCs w:val="24"/>
          <w:lang w:eastAsia="ru-RU"/>
        </w:rPr>
        <w:t>  </w:t>
      </w:r>
    </w:p>
    <w:p w14:paraId="1303D91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70A"/>
    <w:multiLevelType w:val="multilevel"/>
    <w:tmpl w:val="E188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353B6"/>
    <w:multiLevelType w:val="multilevel"/>
    <w:tmpl w:val="6CA0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E1970"/>
    <w:multiLevelType w:val="multilevel"/>
    <w:tmpl w:val="3AAE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169D0"/>
    <w:multiLevelType w:val="multilevel"/>
    <w:tmpl w:val="56CC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531F1"/>
    <w:multiLevelType w:val="multilevel"/>
    <w:tmpl w:val="3ECE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01F96"/>
    <w:multiLevelType w:val="multilevel"/>
    <w:tmpl w:val="F2D4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E5F4A"/>
    <w:multiLevelType w:val="multilevel"/>
    <w:tmpl w:val="ABD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16725"/>
    <w:multiLevelType w:val="multilevel"/>
    <w:tmpl w:val="67CE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67415"/>
    <w:multiLevelType w:val="multilevel"/>
    <w:tmpl w:val="165C0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B3D3A"/>
    <w:multiLevelType w:val="multilevel"/>
    <w:tmpl w:val="1B7C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87276"/>
    <w:multiLevelType w:val="multilevel"/>
    <w:tmpl w:val="BB1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478CB"/>
    <w:multiLevelType w:val="multilevel"/>
    <w:tmpl w:val="A552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B5072"/>
    <w:multiLevelType w:val="multilevel"/>
    <w:tmpl w:val="C7E4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16E54"/>
    <w:multiLevelType w:val="multilevel"/>
    <w:tmpl w:val="D882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97645B"/>
    <w:multiLevelType w:val="multilevel"/>
    <w:tmpl w:val="A96E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0D7514"/>
    <w:multiLevelType w:val="multilevel"/>
    <w:tmpl w:val="9802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57F7D"/>
    <w:multiLevelType w:val="multilevel"/>
    <w:tmpl w:val="61264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5E6E8F"/>
    <w:multiLevelType w:val="multilevel"/>
    <w:tmpl w:val="590C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FB6F81"/>
    <w:multiLevelType w:val="multilevel"/>
    <w:tmpl w:val="EA9A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8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10"/>
  </w:num>
  <w:num w:numId="13">
    <w:abstractNumId w:val="6"/>
  </w:num>
  <w:num w:numId="14">
    <w:abstractNumId w:val="4"/>
  </w:num>
  <w:num w:numId="15">
    <w:abstractNumId w:val="7"/>
  </w:num>
  <w:num w:numId="16">
    <w:abstractNumId w:val="14"/>
  </w:num>
  <w:num w:numId="17">
    <w:abstractNumId w:val="18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2B"/>
    <w:rsid w:val="000E43A8"/>
    <w:rsid w:val="00500DDD"/>
    <w:rsid w:val="006C0B77"/>
    <w:rsid w:val="006F22AA"/>
    <w:rsid w:val="008242FF"/>
    <w:rsid w:val="00870751"/>
    <w:rsid w:val="00922C48"/>
    <w:rsid w:val="00AB652B"/>
    <w:rsid w:val="00AB674B"/>
    <w:rsid w:val="00AC0B18"/>
    <w:rsid w:val="00B1279A"/>
    <w:rsid w:val="00B915B7"/>
    <w:rsid w:val="00DB3659"/>
    <w:rsid w:val="00EA59DF"/>
    <w:rsid w:val="00EE4070"/>
    <w:rsid w:val="00F12C76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AC0B1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0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C0B18"/>
  </w:style>
  <w:style w:type="paragraph" w:customStyle="1" w:styleId="msonormal0">
    <w:name w:val="msonormal"/>
    <w:basedOn w:val="a"/>
    <w:rsid w:val="00AC0B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0B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0B18"/>
    <w:rPr>
      <w:i/>
      <w:iCs/>
    </w:rPr>
  </w:style>
  <w:style w:type="character" w:styleId="a5">
    <w:name w:val="Strong"/>
    <w:basedOn w:val="a0"/>
    <w:uiPriority w:val="22"/>
    <w:qFormat/>
    <w:rsid w:val="00AC0B18"/>
    <w:rPr>
      <w:b/>
      <w:bCs/>
    </w:rPr>
  </w:style>
  <w:style w:type="character" w:styleId="a6">
    <w:name w:val="Hyperlink"/>
    <w:basedOn w:val="a0"/>
    <w:uiPriority w:val="99"/>
    <w:unhideWhenUsed/>
    <w:rsid w:val="00FD78A4"/>
    <w:rPr>
      <w:color w:val="0000FF"/>
      <w:u w:val="single"/>
    </w:rPr>
  </w:style>
  <w:style w:type="paragraph" w:styleId="a7">
    <w:name w:val="No Spacing"/>
    <w:uiPriority w:val="1"/>
    <w:qFormat/>
    <w:rsid w:val="00FD78A4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AC0B1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0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C0B18"/>
  </w:style>
  <w:style w:type="paragraph" w:customStyle="1" w:styleId="msonormal0">
    <w:name w:val="msonormal"/>
    <w:basedOn w:val="a"/>
    <w:rsid w:val="00AC0B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0B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0B18"/>
    <w:rPr>
      <w:i/>
      <w:iCs/>
    </w:rPr>
  </w:style>
  <w:style w:type="character" w:styleId="a5">
    <w:name w:val="Strong"/>
    <w:basedOn w:val="a0"/>
    <w:uiPriority w:val="22"/>
    <w:qFormat/>
    <w:rsid w:val="00AC0B18"/>
    <w:rPr>
      <w:b/>
      <w:bCs/>
    </w:rPr>
  </w:style>
  <w:style w:type="character" w:styleId="a6">
    <w:name w:val="Hyperlink"/>
    <w:basedOn w:val="a0"/>
    <w:uiPriority w:val="99"/>
    <w:unhideWhenUsed/>
    <w:rsid w:val="00FD78A4"/>
    <w:rPr>
      <w:color w:val="0000FF"/>
      <w:u w:val="single"/>
    </w:rPr>
  </w:style>
  <w:style w:type="paragraph" w:styleId="a7">
    <w:name w:val="No Spacing"/>
    <w:uiPriority w:val="1"/>
    <w:qFormat/>
    <w:rsid w:val="00FD78A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.kor@uo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2022-02-23T05:51:00Z</dcterms:created>
  <dcterms:modified xsi:type="dcterms:W3CDTF">2022-02-24T11:53:00Z</dcterms:modified>
</cp:coreProperties>
</file>